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A448" w14:textId="77777777" w:rsidR="00C06100" w:rsidRDefault="00C06100" w:rsidP="00A23B74">
      <w:pPr>
        <w:tabs>
          <w:tab w:val="right" w:pos="15593"/>
        </w:tabs>
        <w:rPr>
          <w:rStyle w:val="Heading1Char"/>
        </w:rPr>
      </w:pPr>
      <w:r w:rsidRPr="00C06100">
        <w:rPr>
          <w:rStyle w:val="Heading1Char"/>
        </w:rPr>
        <w:t>Cynllun Blwyddyn TAR Uwchradd 2024-25</w:t>
      </w:r>
      <w:r w:rsidRPr="00C06100">
        <w:rPr>
          <w:rStyle w:val="Heading1Char"/>
        </w:rPr>
        <w:tab/>
        <w:t>Secondary PGCE Year Plan 2024-25</w:t>
      </w:r>
    </w:p>
    <w:p w14:paraId="6D803E08" w14:textId="77777777" w:rsidR="00EA2F4D" w:rsidRPr="00EA2F4D" w:rsidRDefault="00C06100" w:rsidP="00C06100">
      <w:pPr>
        <w:rPr>
          <w:color w:val="C00000"/>
        </w:rPr>
      </w:pPr>
      <w:r w:rsidRPr="00EA2F4D">
        <w:rPr>
          <w:color w:val="C00000"/>
        </w:rPr>
        <w:t>Nodwch gall gynnwys ac amser darlithoedd newid a dylech bob amser gyfeirio at eich amserlen FyMangor a Blackboard</w:t>
      </w:r>
      <w:r w:rsidR="00AD08B6" w:rsidRPr="00EA2F4D">
        <w:rPr>
          <w:color w:val="C00000"/>
        </w:rPr>
        <w:t>.</w:t>
      </w:r>
      <w:r w:rsidRPr="00EA2F4D">
        <w:rPr>
          <w:color w:val="C00000"/>
        </w:rPr>
        <w:t xml:space="preserve"> </w:t>
      </w:r>
    </w:p>
    <w:p w14:paraId="1ED3D2B4" w14:textId="2130B540" w:rsidR="00EA2F4D" w:rsidRPr="00EA2F4D" w:rsidRDefault="00EA2F4D" w:rsidP="00EA2F4D">
      <w:pPr>
        <w:rPr>
          <w:color w:val="C00000"/>
        </w:rPr>
      </w:pPr>
      <w:r w:rsidRPr="00EA2F4D">
        <w:rPr>
          <w:color w:val="C00000"/>
        </w:rPr>
        <w:t>Mi fydd yna nifer fechan o sesiynau ychwanegol wyneb i wyneb yn ystod y flwyddyn. Mi fydd rhain yn digwydd ar y diwrnodau Astudio Annibynnol, felly mae'n allweddol eich bod ar gael ar y dyddiau hyn. Mi fydd yr holl newidiadau yn cael eu rhannu gyda chi mewn da bryd ymlaen llaw.</w:t>
      </w:r>
    </w:p>
    <w:p w14:paraId="597E8B3B" w14:textId="406FC5A8" w:rsidR="00C06100" w:rsidRPr="00EA2F4D" w:rsidRDefault="00EA2F4D" w:rsidP="00EA2F4D">
      <w:pPr>
        <w:rPr>
          <w:color w:val="C00000"/>
          <w:lang w:val="en-GB"/>
        </w:rPr>
      </w:pPr>
      <w:r w:rsidRPr="00EA2F4D">
        <w:rPr>
          <w:color w:val="C00000"/>
          <w:lang w:val="en-GB"/>
        </w:rPr>
        <w:t>Please note that lecture content and times may change; always refer to your timetable on MyBangor and Blackboard. There will be a small number of additional sessions during the year. These will occur on the Independent Study days, therefore it is essential you are available on these days. All changes will be shared with you in good time beforehand.</w:t>
      </w:r>
      <w:r w:rsidR="00C06100" w:rsidRPr="00EA2F4D">
        <w:rPr>
          <w:color w:val="C00000"/>
          <w:lang w:val="en-GB"/>
        </w:rPr>
        <w:br/>
      </w:r>
      <w:r w:rsidR="00693A4E" w:rsidRPr="00693A4E">
        <w:rPr>
          <w:noProof/>
          <w:color w:val="C00000"/>
          <w:lang w:val="en-GB"/>
        </w:rPr>
        <w:drawing>
          <wp:inline distT="0" distB="0" distL="0" distR="0" wp14:anchorId="1AFEA390" wp14:editId="2E853424">
            <wp:extent cx="9972040" cy="5194935"/>
            <wp:effectExtent l="0" t="0" r="0" b="5715"/>
            <wp:docPr id="1506833359" name="Picture 1" descr="Pl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33359" name="Picture 1" descr="Plan 1"/>
                    <pic:cNvPicPr/>
                  </pic:nvPicPr>
                  <pic:blipFill>
                    <a:blip r:embed="rId7"/>
                    <a:stretch>
                      <a:fillRect/>
                    </a:stretch>
                  </pic:blipFill>
                  <pic:spPr>
                    <a:xfrm>
                      <a:off x="0" y="0"/>
                      <a:ext cx="9972040" cy="5194935"/>
                    </a:xfrm>
                    <a:prstGeom prst="rect">
                      <a:avLst/>
                    </a:prstGeom>
                  </pic:spPr>
                </pic:pic>
              </a:graphicData>
            </a:graphic>
          </wp:inline>
        </w:drawing>
      </w:r>
    </w:p>
    <w:p w14:paraId="0080483B" w14:textId="7BC89675" w:rsidR="00692909" w:rsidRDefault="00C06100" w:rsidP="00C06100">
      <w:pPr>
        <w:rPr>
          <w:rFonts w:asciiTheme="majorHAnsi" w:eastAsiaTheme="majorEastAsia" w:hAnsiTheme="majorHAnsi" w:cstheme="majorBidi"/>
          <w:color w:val="2F5496" w:themeColor="accent1" w:themeShade="BF"/>
          <w:sz w:val="32"/>
          <w:szCs w:val="32"/>
        </w:rPr>
      </w:pPr>
      <w:r>
        <w:lastRenderedPageBreak/>
        <w:br/>
      </w:r>
      <w:r w:rsidR="00C33AFB" w:rsidRPr="00C33AFB">
        <w:rPr>
          <w:rFonts w:asciiTheme="majorHAnsi" w:eastAsiaTheme="majorEastAsia" w:hAnsiTheme="majorHAnsi" w:cstheme="majorBidi"/>
          <w:noProof/>
          <w:color w:val="2F5496" w:themeColor="accent1" w:themeShade="BF"/>
          <w:sz w:val="32"/>
          <w:szCs w:val="32"/>
        </w:rPr>
        <w:drawing>
          <wp:inline distT="0" distB="0" distL="0" distR="0" wp14:anchorId="5940FDF0" wp14:editId="4E3302D5">
            <wp:extent cx="9972040" cy="6188075"/>
            <wp:effectExtent l="0" t="0" r="0" b="3175"/>
            <wp:docPr id="1742788477" name="Picture 1" descr="Pl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88477" name="Picture 1" descr="Plan 2"/>
                    <pic:cNvPicPr/>
                  </pic:nvPicPr>
                  <pic:blipFill>
                    <a:blip r:embed="rId8"/>
                    <a:stretch>
                      <a:fillRect/>
                    </a:stretch>
                  </pic:blipFill>
                  <pic:spPr>
                    <a:xfrm>
                      <a:off x="0" y="0"/>
                      <a:ext cx="9972040" cy="6188075"/>
                    </a:xfrm>
                    <a:prstGeom prst="rect">
                      <a:avLst/>
                    </a:prstGeom>
                  </pic:spPr>
                </pic:pic>
              </a:graphicData>
            </a:graphic>
          </wp:inline>
        </w:drawing>
      </w:r>
    </w:p>
    <w:p w14:paraId="5C41D335" w14:textId="4EBC2147" w:rsidR="00420EE3" w:rsidRPr="00C06100" w:rsidRDefault="00D6212F" w:rsidP="00C06100">
      <w:pPr>
        <w:rPr>
          <w:rFonts w:asciiTheme="majorHAnsi" w:eastAsiaTheme="majorEastAsia" w:hAnsiTheme="majorHAnsi" w:cstheme="majorBidi"/>
          <w:color w:val="2F5496" w:themeColor="accent1" w:themeShade="BF"/>
          <w:sz w:val="32"/>
          <w:szCs w:val="32"/>
        </w:rPr>
      </w:pPr>
      <w:r w:rsidRPr="00D6212F">
        <w:rPr>
          <w:noProof/>
        </w:rPr>
        <w:lastRenderedPageBreak/>
        <w:drawing>
          <wp:inline distT="0" distB="0" distL="0" distR="0" wp14:anchorId="755BED8B" wp14:editId="11511EFE">
            <wp:extent cx="9972040" cy="6205220"/>
            <wp:effectExtent l="0" t="0" r="0" b="5080"/>
            <wp:docPr id="1324580317" name="Picture 1" descr="Pl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80317" name="Picture 1" descr="Plan 3"/>
                    <pic:cNvPicPr/>
                  </pic:nvPicPr>
                  <pic:blipFill>
                    <a:blip r:embed="rId9"/>
                    <a:stretch>
                      <a:fillRect/>
                    </a:stretch>
                  </pic:blipFill>
                  <pic:spPr>
                    <a:xfrm>
                      <a:off x="0" y="0"/>
                      <a:ext cx="9972040" cy="6205220"/>
                    </a:xfrm>
                    <a:prstGeom prst="rect">
                      <a:avLst/>
                    </a:prstGeom>
                  </pic:spPr>
                </pic:pic>
              </a:graphicData>
            </a:graphic>
          </wp:inline>
        </w:drawing>
      </w:r>
      <w:r w:rsidR="00420EE3" w:rsidRPr="00420EE3">
        <w:rPr>
          <w:noProof/>
        </w:rPr>
        <w:t xml:space="preserve"> </w:t>
      </w:r>
      <w:r w:rsidR="00BB4EE2" w:rsidRPr="00BB4EE2">
        <w:rPr>
          <w:noProof/>
        </w:rPr>
        <w:t xml:space="preserve"> </w:t>
      </w:r>
      <w:r w:rsidR="00DF17CF" w:rsidRPr="00DF17CF">
        <w:rPr>
          <w:noProof/>
        </w:rPr>
        <w:lastRenderedPageBreak/>
        <w:drawing>
          <wp:inline distT="0" distB="0" distL="0" distR="0" wp14:anchorId="028B62F3" wp14:editId="6A354B33">
            <wp:extent cx="9972040" cy="5761990"/>
            <wp:effectExtent l="0" t="0" r="0" b="0"/>
            <wp:docPr id="1636847515" name="Picture 1" descr="Pla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47515" name="Picture 1" descr="Plan 4"/>
                    <pic:cNvPicPr/>
                  </pic:nvPicPr>
                  <pic:blipFill>
                    <a:blip r:embed="rId10"/>
                    <a:stretch>
                      <a:fillRect/>
                    </a:stretch>
                  </pic:blipFill>
                  <pic:spPr>
                    <a:xfrm>
                      <a:off x="0" y="0"/>
                      <a:ext cx="9972040" cy="5761990"/>
                    </a:xfrm>
                    <a:prstGeom prst="rect">
                      <a:avLst/>
                    </a:prstGeom>
                  </pic:spPr>
                </pic:pic>
              </a:graphicData>
            </a:graphic>
          </wp:inline>
        </w:drawing>
      </w:r>
      <w:r w:rsidR="00DF17CF" w:rsidRPr="00DF17CF">
        <w:rPr>
          <w:noProof/>
        </w:rPr>
        <w:lastRenderedPageBreak/>
        <w:drawing>
          <wp:inline distT="0" distB="0" distL="0" distR="0" wp14:anchorId="22558C64" wp14:editId="139B2B86">
            <wp:extent cx="9972040" cy="5296535"/>
            <wp:effectExtent l="0" t="0" r="0" b="0"/>
            <wp:docPr id="1928779088" name="Picture 1" descr="Pl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79088" name="Picture 1" descr="Plan 5"/>
                    <pic:cNvPicPr/>
                  </pic:nvPicPr>
                  <pic:blipFill>
                    <a:blip r:embed="rId11"/>
                    <a:stretch>
                      <a:fillRect/>
                    </a:stretch>
                  </pic:blipFill>
                  <pic:spPr>
                    <a:xfrm>
                      <a:off x="0" y="0"/>
                      <a:ext cx="9972040" cy="5296535"/>
                    </a:xfrm>
                    <a:prstGeom prst="rect">
                      <a:avLst/>
                    </a:prstGeom>
                  </pic:spPr>
                </pic:pic>
              </a:graphicData>
            </a:graphic>
          </wp:inline>
        </w:drawing>
      </w:r>
    </w:p>
    <w:sectPr w:rsidR="00420EE3" w:rsidRPr="00C06100" w:rsidSect="00C0610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00"/>
    <w:rsid w:val="001C3AC7"/>
    <w:rsid w:val="00231136"/>
    <w:rsid w:val="002B4C88"/>
    <w:rsid w:val="003345E3"/>
    <w:rsid w:val="003E05C7"/>
    <w:rsid w:val="00420EE3"/>
    <w:rsid w:val="00665677"/>
    <w:rsid w:val="00692909"/>
    <w:rsid w:val="00693A4E"/>
    <w:rsid w:val="007929F6"/>
    <w:rsid w:val="00876341"/>
    <w:rsid w:val="00A23B74"/>
    <w:rsid w:val="00AD08B6"/>
    <w:rsid w:val="00BA380C"/>
    <w:rsid w:val="00BB4EE2"/>
    <w:rsid w:val="00BF2442"/>
    <w:rsid w:val="00C06100"/>
    <w:rsid w:val="00C31D95"/>
    <w:rsid w:val="00C33AFB"/>
    <w:rsid w:val="00D077EA"/>
    <w:rsid w:val="00D6212F"/>
    <w:rsid w:val="00DF17CF"/>
    <w:rsid w:val="00EA2F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1ED0"/>
  <w15:chartTrackingRefBased/>
  <w15:docId w15:val="{A60441B2-51D1-4BC9-903D-A4CEB7ED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1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1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Props1.xml><?xml version="1.0" encoding="utf-8"?>
<ds:datastoreItem xmlns:ds="http://schemas.openxmlformats.org/officeDocument/2006/customXml" ds:itemID="{D378156F-AB89-46EE-8ED8-9AAB171654A1}">
  <ds:schemaRefs>
    <ds:schemaRef ds:uri="http://schemas.microsoft.com/sharepoint/v3/contenttype/forms"/>
  </ds:schemaRefs>
</ds:datastoreItem>
</file>

<file path=customXml/itemProps2.xml><?xml version="1.0" encoding="utf-8"?>
<ds:datastoreItem xmlns:ds="http://schemas.openxmlformats.org/officeDocument/2006/customXml" ds:itemID="{C3294124-AEBF-4B62-B191-38CDE947D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02EDC-B7C0-481A-AA15-CF5F200182BF}">
  <ds:schemaRefs>
    <ds:schemaRef ds:uri="http://schemas.microsoft.com/office/2006/metadata/properties"/>
    <ds:schemaRef ds:uri="http://schemas.microsoft.com/office/infopath/2007/PartnerControls"/>
    <ds:schemaRef ds:uri="37811e8b-73e1-424c-875c-87969ad71f1a"/>
    <ds:schemaRef ds:uri="8add6a27-b860-42d1-93af-2c0f5d3eef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 (Staff)</dc:creator>
  <cp:keywords/>
  <dc:description/>
  <cp:lastModifiedBy>Cari Roberts (Staff)</cp:lastModifiedBy>
  <cp:revision>2</cp:revision>
  <dcterms:created xsi:type="dcterms:W3CDTF">2024-11-26T12:06:00Z</dcterms:created>
  <dcterms:modified xsi:type="dcterms:W3CDTF">2024-11-26T12:06:00Z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MediaServiceImageTags">
    <vt:lpwstr/>
  </property>
</Properties>
</file>